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F492" w14:textId="08AF3520" w:rsidR="00FC0A91" w:rsidRDefault="001B3D2D">
      <w:pP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2C1C6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1B3D2D">
        <w:rPr>
          <w:rFonts w:ascii="Times New Roman" w:eastAsia="Times New Roman" w:hAnsi="Times New Roman" w:cs="Times New Roman"/>
          <w:b/>
          <w:bCs/>
          <w:sz w:val="26"/>
          <w:szCs w:val="26"/>
        </w:rPr>
        <w:t>Philosophy of Marxism and Leninism</w:t>
      </w:r>
    </w:p>
    <w:tbl>
      <w:tblPr>
        <w:tblStyle w:val="a"/>
        <w:tblW w:w="91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85"/>
        <w:gridCol w:w="6047"/>
      </w:tblGrid>
      <w:tr w:rsidR="00FC0A91" w14:paraId="7F5A1C50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D4C86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Module designation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1301" w14:textId="77777777" w:rsidR="001B3D2D" w:rsidRDefault="001B3D2D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3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Philosophy of Marxism and Leninism</w:t>
            </w:r>
            <w:r w:rsidRPr="001B3D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BBBD152" w14:textId="6A4863B0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Code: </w:t>
            </w:r>
            <w:r w:rsidR="001B3D2D" w:rsidRPr="001B3D2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0101100651</w:t>
            </w:r>
          </w:p>
        </w:tc>
      </w:tr>
      <w:tr w:rsidR="00FC0A91" w14:paraId="7326F61D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D2DFC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Semester(s) in which the module is taught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FF61" w14:textId="2D35AAAE" w:rsidR="00FC0A91" w:rsidRDefault="001B3D2D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st,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="002C1C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semester</w:t>
            </w:r>
          </w:p>
        </w:tc>
      </w:tr>
      <w:tr w:rsidR="00FC0A91" w14:paraId="46B01EAC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CBA7C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Person responsible for the module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FBF1" w14:textId="7DED808C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MSc. </w:t>
            </w:r>
            <w:r w:rsidR="004838B5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Thị Tường Duy</w:t>
            </w:r>
          </w:p>
        </w:tc>
      </w:tr>
      <w:tr w:rsidR="00FC0A91" w14:paraId="5653D6D1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58951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Language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EAA7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Vietnamese</w:t>
            </w:r>
          </w:p>
        </w:tc>
      </w:tr>
      <w:tr w:rsidR="00FC0A91" w14:paraId="556B5882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4FB12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Relation to curriculum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D800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Compulsory </w:t>
            </w:r>
          </w:p>
        </w:tc>
      </w:tr>
      <w:tr w:rsidR="00FC0A91" w14:paraId="06F2AED9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F4B45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Teaching methods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59F4" w14:textId="74561141" w:rsidR="00FC0A91" w:rsidRDefault="004838B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8B5">
              <w:rPr>
                <w:rFonts w:ascii="Times New Roman" w:eastAsia="Times New Roman" w:hAnsi="Times New Roman" w:cs="Times New Roman"/>
                <w:sz w:val="20"/>
                <w:szCs w:val="20"/>
              </w:rPr>
              <w:t>Lectures, visual aids, guided questioning, group discussion, and case studies</w:t>
            </w:r>
          </w:p>
        </w:tc>
      </w:tr>
      <w:tr w:rsidR="00FC0A91" w14:paraId="28A188A6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A8011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Workload (incl. contact hours, self-study hours)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DFB9" w14:textId="449D8E4A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workload: 1</w:t>
            </w:r>
            <w:r w:rsidR="00A96E6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hours</w:t>
            </w:r>
          </w:p>
          <w:p w14:paraId="58B683FD" w14:textId="05D7B28C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Contact hours: </w:t>
            </w:r>
            <w:r w:rsidR="004838B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hours</w:t>
            </w:r>
          </w:p>
          <w:p w14:paraId="6CF25B32" w14:textId="25CE6DAA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Private study: </w:t>
            </w:r>
            <w:r w:rsidR="00A96E6A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hours (self-study and internship hours)</w:t>
            </w:r>
          </w:p>
        </w:tc>
      </w:tr>
      <w:tr w:rsidR="00FC0A91" w14:paraId="7478B1A9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408F7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Credit points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F363" w14:textId="0E164098" w:rsidR="00FC0A91" w:rsidRDefault="00A96E6A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HUIT: </w:t>
            </w:r>
            <w:r w:rsidR="004838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2C1C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DD8E291" w14:textId="29EA4445" w:rsidR="00A96E6A" w:rsidRDefault="00A96E6A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ECTS: 5,19</w:t>
            </w:r>
          </w:p>
        </w:tc>
      </w:tr>
      <w:tr w:rsidR="00FC0A91" w14:paraId="7630ECB1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48A31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Required and recommended prerequisites for joining the module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65EC" w14:textId="29989968" w:rsidR="00FC0A91" w:rsidRDefault="004838B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C0A91" w14:paraId="4194F275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539F6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Module objectives/intended learning outcomes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6F5A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Module objectives</w:t>
            </w:r>
          </w:p>
          <w:p w14:paraId="2565B97F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Upon the successful completion of this course students will be able to:</w:t>
            </w:r>
          </w:p>
          <w:p w14:paraId="030B538F" w14:textId="77777777" w:rsidR="004838B5" w:rsidRPr="00A96E6A" w:rsidRDefault="002C1C65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E6A">
              <w:rPr>
                <w:rFonts w:ascii="Segoe UI Symbol" w:eastAsia="Times New Roman" w:hAnsi="Segoe UI Symbol" w:cs="Segoe UI Symbol"/>
                <w:sz w:val="20"/>
                <w:szCs w:val="20"/>
              </w:rPr>
              <w:t>⮚</w:t>
            </w:r>
            <w:r w:rsidRPr="00A96E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Knowledge</w:t>
            </w:r>
            <w:r w:rsidR="004838B5" w:rsidRPr="00A96E6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4BD252F" w14:textId="75C30111" w:rsidR="00B33350" w:rsidRPr="00A96E6A" w:rsidRDefault="00B33350" w:rsidP="00B33350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E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CLO1:</w:t>
            </w:r>
            <w:r w:rsidRPr="00A96E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Demonstrate an understanding of the fundamental issues concerning the conditions of emergence, formation process, and role of Marxist–Leninist Philosophy; as well as the contents of dialectical materialism and historical materialism from a thoroughly materialist standpoint.</w:t>
            </w:r>
          </w:p>
          <w:p w14:paraId="4A8A02E5" w14:textId="7FA5668B" w:rsidR="002C1C65" w:rsidRPr="002C1C65" w:rsidRDefault="00B33350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CLO2:</w:t>
            </w:r>
            <w:r w:rsidRPr="00B33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Explain and justify the role of the laws, principles, and categories of dialectical materialism and historical materialism in cognitive activities and practical activities.</w:t>
            </w:r>
          </w:p>
          <w:p w14:paraId="60FD0824" w14:textId="64913923" w:rsidR="002C1C65" w:rsidRDefault="002C1C65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C65">
              <w:rPr>
                <w:rFonts w:ascii="Segoe UI Symbol" w:eastAsia="Times New Roman" w:hAnsi="Segoe UI Symbol" w:cs="Segoe UI Symbol"/>
                <w:sz w:val="20"/>
                <w:szCs w:val="20"/>
              </w:rPr>
              <w:t>⮚</w:t>
            </w:r>
            <w:r w:rsidRPr="002C1C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Skills</w:t>
            </w:r>
            <w:r w:rsidR="004838B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89598C3" w14:textId="6194ADB0" w:rsidR="004838B5" w:rsidRPr="002C1C65" w:rsidRDefault="00B33350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CLO3:</w:t>
            </w:r>
            <w:r w:rsidRPr="00B33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Accurately conduct the search, exploration, and synthesis of documents and information related to Marxist–Leninist Philosophy in order to apply them effectively to practical activities.</w:t>
            </w:r>
          </w:p>
          <w:p w14:paraId="5328EB66" w14:textId="77777777" w:rsidR="004838B5" w:rsidRDefault="002C1C65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C65">
              <w:rPr>
                <w:rFonts w:ascii="Segoe UI Symbol" w:eastAsia="Times New Roman" w:hAnsi="Segoe UI Symbol" w:cs="Segoe UI Symbol"/>
                <w:sz w:val="20"/>
                <w:szCs w:val="20"/>
              </w:rPr>
              <w:t>⮚</w:t>
            </w:r>
            <w:r w:rsidRPr="002C1C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Attitude</w:t>
            </w:r>
            <w:r w:rsidR="004838B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3EF95D6" w14:textId="0C7BACEB" w:rsidR="002C1C65" w:rsidRPr="002C1C65" w:rsidRDefault="00B33350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CLO4:</w:t>
            </w:r>
            <w:r w:rsidRPr="00B333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Effectively carry out assigned procedures and task plans; present and discuss topics or essays in accordance with the required content related to the fundamental issues of Marxist–Leninist Philosophy.</w:t>
            </w:r>
          </w:p>
          <w:p w14:paraId="53C4D7BB" w14:textId="5E41F03D" w:rsidR="00FC0A91" w:rsidRDefault="00FC0A91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91" w14:paraId="363D11FE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63DF6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Content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B678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This module includes the following topics:</w:t>
            </w:r>
          </w:p>
          <w:p w14:paraId="58F04B3A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Chapter 1. Introduction to Philosophy and Marxist–Leninist Philosophy</w:t>
            </w:r>
          </w:p>
          <w:p w14:paraId="1582C86A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Philosophy and the Fundamental Problem of Philosophy</w:t>
            </w:r>
          </w:p>
          <w:p w14:paraId="554F43E7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 overview of 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fundamental problem of 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Dialectics and metaphysics</w:t>
            </w:r>
          </w:p>
          <w:p w14:paraId="5CECD400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Marxist–Leninist Philosophy and Its Role in Social Life</w:t>
            </w:r>
          </w:p>
          <w:p w14:paraId="048DF119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emergence and development of Marxist–Leninist 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object and functions of Marxist–Leninist 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role of Marxist–Leninist philosophy in social life and in the current renovation process in Vietnam</w:t>
            </w:r>
          </w:p>
          <w:p w14:paraId="5467118A" w14:textId="77777777" w:rsidR="006E40F1" w:rsidRPr="006E40F1" w:rsidRDefault="00000000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pict w14:anchorId="77AE0B7E">
                <v:rect id="_x0000_i1025" style="width:0;height:1.5pt" o:hralign="center" o:hrstd="t" o:hr="t" fillcolor="#a0a0a0" stroked="f"/>
              </w:pict>
            </w:r>
          </w:p>
          <w:p w14:paraId="1118C396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Chapter 2. Dialectical Materialism</w:t>
            </w:r>
          </w:p>
          <w:p w14:paraId="7E140CE8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Matter and Consciousness</w:t>
            </w:r>
          </w:p>
          <w:p w14:paraId="6240220E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Matter and the modes of existence of matter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origin, nature, and structure of consciousness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relationship between matter and consciousness</w:t>
            </w:r>
          </w:p>
          <w:p w14:paraId="51676401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Materialist Dialectics</w:t>
            </w:r>
          </w:p>
          <w:p w14:paraId="067449F1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Two forms of dialectics and materialist dialectics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content of materialist dialectics</w:t>
            </w:r>
          </w:p>
          <w:p w14:paraId="36455248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Theory of Cognition</w:t>
            </w:r>
          </w:p>
          <w:p w14:paraId="1C7262AF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Concepts of cognition in the history of 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Dialectical materialist theory of cognition</w:t>
            </w:r>
          </w:p>
          <w:p w14:paraId="6B4094D6" w14:textId="77777777" w:rsidR="006E40F1" w:rsidRPr="006E40F1" w:rsidRDefault="00000000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pict w14:anchorId="6AFBCCE5">
                <v:rect id="_x0000_i1026" style="width:0;height:1.5pt" o:hralign="center" o:hrstd="t" o:hr="t" fillcolor="#a0a0a0" stroked="f"/>
              </w:pict>
            </w:r>
          </w:p>
          <w:p w14:paraId="279AB79A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Chapter 3. Historical Materialism</w:t>
            </w:r>
          </w:p>
          <w:p w14:paraId="75824B1C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The Theory of Socio-Economic Formations</w:t>
            </w:r>
          </w:p>
          <w:p w14:paraId="22886BE8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Material production as the basis for the existence and development of society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dialectical relationship between productive forces and relations of production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dialectical relationship between the economic base and the superstructure of society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1.4.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development of socio-economic formations as a historical–natural process</w:t>
            </w:r>
          </w:p>
          <w:p w14:paraId="66A06B23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Class and Nation</w:t>
            </w:r>
          </w:p>
          <w:p w14:paraId="333AFEF9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Class and class struggle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Nation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relationship between class, nation, and humanity</w:t>
            </w:r>
          </w:p>
          <w:p w14:paraId="79546774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State and Social Revolution</w:t>
            </w:r>
          </w:p>
          <w:p w14:paraId="3611B48B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state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Social revolution</w:t>
            </w:r>
          </w:p>
          <w:p w14:paraId="60480572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Social Consciousness</w:t>
            </w:r>
          </w:p>
          <w:p w14:paraId="4605D528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concept of social existence and its basic elements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concept, structure, class nature, and forms of social consciousness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dialectical relationship between social existence and social consciousness; the relative independence of social consciousness</w:t>
            </w:r>
          </w:p>
          <w:p w14:paraId="68CF4B33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 Philosophy of Human Beings</w:t>
            </w:r>
          </w:p>
          <w:p w14:paraId="7384E467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Human beings and human nature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Human alienation and the issue of human emancipation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5.3.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Marxist–Leninist philosophical viewpoint on the relationship between the individual and society, and on the role of the masses and leaders in history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5.4.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issue of human beings in the revolutionary cause in Vietnam</w:t>
            </w:r>
          </w:p>
          <w:p w14:paraId="0E92F13B" w14:textId="283CC2AF" w:rsidR="00FC0A91" w:rsidRDefault="00FC0A91" w:rsidP="002C1C6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91" w14:paraId="3C8AFB22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80188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Examination forms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15D1" w14:textId="4A06B5D8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Continuous assessment: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40%, including class attendance, participation in discussions, assignments, and essays/presentations.</w:t>
            </w:r>
          </w:p>
          <w:p w14:paraId="3EE5D652" w14:textId="35EC88FD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Final examination: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60% (multiple-choice test).</w:t>
            </w:r>
          </w:p>
          <w:p w14:paraId="628FAA73" w14:textId="18D655BE" w:rsidR="00FC0A91" w:rsidRDefault="00FC0A9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91" w14:paraId="18F992F0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1CC5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Study and examination requirements 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1C9D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Learners’ Responsibilities:</w:t>
            </w:r>
          </w:p>
          <w:p w14:paraId="4D947E86" w14:textId="77777777" w:rsidR="006E40F1" w:rsidRPr="006E40F1" w:rsidRDefault="006E40F1" w:rsidP="006E40F1">
            <w:pPr>
              <w:numPr>
                <w:ilvl w:val="0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Attend at least 75% of theoretical class hours.</w:t>
            </w:r>
          </w:p>
          <w:p w14:paraId="54C6C7C6" w14:textId="77777777" w:rsidR="006E40F1" w:rsidRPr="006E40F1" w:rsidRDefault="006E40F1" w:rsidP="006E40F1">
            <w:pPr>
              <w:numPr>
                <w:ilvl w:val="0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Proactively develop a study plan, including:</w:t>
            </w:r>
          </w:p>
          <w:p w14:paraId="68EAE2C0" w14:textId="77777777" w:rsidR="006E40F1" w:rsidRPr="006E40F1" w:rsidRDefault="006E40F1" w:rsidP="006E40F1">
            <w:pPr>
              <w:numPr>
                <w:ilvl w:val="1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Actively utilizing library resources of the university and online sources to support self-study, independent research, and discussion activities.</w:t>
            </w:r>
          </w:p>
          <w:p w14:paraId="1609C834" w14:textId="77777777" w:rsidR="006E40F1" w:rsidRPr="006E40F1" w:rsidRDefault="006E40F1" w:rsidP="006E40F1">
            <w:pPr>
              <w:numPr>
                <w:ilvl w:val="1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Reading in advance the materials provided or assigned by the instructor.</w:t>
            </w:r>
          </w:p>
          <w:p w14:paraId="10522E50" w14:textId="77777777" w:rsidR="006E40F1" w:rsidRPr="006E40F1" w:rsidRDefault="006E40F1" w:rsidP="006E40F1">
            <w:pPr>
              <w:numPr>
                <w:ilvl w:val="1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Reviewing learned contents and self-assessing knowledge through quizzes or exercises provided by the instructor.</w:t>
            </w:r>
          </w:p>
          <w:p w14:paraId="3BC7681D" w14:textId="77777777" w:rsidR="006E40F1" w:rsidRPr="006E40F1" w:rsidRDefault="006E40F1" w:rsidP="006E40F1">
            <w:pPr>
              <w:numPr>
                <w:ilvl w:val="0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Actively participate in class discussions, presentations, oral questioning, and group activities.</w:t>
            </w:r>
          </w:p>
          <w:p w14:paraId="6BF1EB16" w14:textId="77777777" w:rsidR="006E40F1" w:rsidRPr="006E40F1" w:rsidRDefault="006E40F1" w:rsidP="006E40F1">
            <w:pPr>
              <w:numPr>
                <w:ilvl w:val="0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Complete all individual and group assignments fully, honestly, and creatively, as required.</w:t>
            </w:r>
          </w:p>
          <w:p w14:paraId="3AD4A0EE" w14:textId="0A1E2639" w:rsidR="006E40F1" w:rsidRDefault="006E40F1" w:rsidP="006E40F1">
            <w:pPr>
              <w:numPr>
                <w:ilvl w:val="0"/>
                <w:numId w:val="2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Participate in group work, in-class presentations, and the final course examination</w:t>
            </w:r>
          </w:p>
          <w:p w14:paraId="69DC8A88" w14:textId="77777777" w:rsidR="00246C45" w:rsidRPr="00246C45" w:rsidRDefault="00246C45" w:rsidP="00246C4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Time and methods of communication with students:</w:t>
            </w:r>
            <w:r w:rsidRPr="00246C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Flexible schedule; communication via email, Zalo, or face-to-face meetings.</w:t>
            </w:r>
          </w:p>
          <w:p w14:paraId="4CBB688F" w14:textId="77777777" w:rsidR="00246C45" w:rsidRPr="00246C45" w:rsidRDefault="00246C45" w:rsidP="00246C45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regulations:</w:t>
            </w:r>
          </w:p>
          <w:p w14:paraId="4CA71808" w14:textId="77777777" w:rsidR="00246C45" w:rsidRPr="00246C45" w:rsidRDefault="00246C45" w:rsidP="00246C45">
            <w:pPr>
              <w:numPr>
                <w:ilvl w:val="0"/>
                <w:numId w:val="3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 policy regarding retakes or re-examinations:</w:t>
            </w:r>
            <w:r w:rsidRPr="00246C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 retakes or re-examinations are allowed.</w:t>
            </w:r>
          </w:p>
          <w:p w14:paraId="4151BBD4" w14:textId="77777777" w:rsidR="00246C45" w:rsidRPr="00246C45" w:rsidRDefault="00246C45" w:rsidP="00246C45">
            <w:pPr>
              <w:numPr>
                <w:ilvl w:val="0"/>
                <w:numId w:val="3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 policy regarding absence from exams:</w:t>
            </w:r>
            <w:r w:rsidRPr="00246C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According to the university’s regulations.</w:t>
            </w:r>
          </w:p>
          <w:p w14:paraId="779F9472" w14:textId="77777777" w:rsidR="00246C45" w:rsidRPr="00246C45" w:rsidRDefault="00246C45" w:rsidP="00246C45">
            <w:pPr>
              <w:numPr>
                <w:ilvl w:val="0"/>
                <w:numId w:val="3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 policy regarding illness:</w:t>
            </w:r>
            <w:r w:rsidRPr="00246C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According to the university’s regulations.</w:t>
            </w:r>
          </w:p>
          <w:p w14:paraId="5B12A353" w14:textId="0B678F56" w:rsidR="00246C45" w:rsidRPr="00246C45" w:rsidRDefault="00246C45" w:rsidP="00246C45">
            <w:pPr>
              <w:numPr>
                <w:ilvl w:val="0"/>
                <w:numId w:val="3"/>
              </w:num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Support measures for students with disabilities or special circumstances:</w:t>
            </w:r>
            <w:r w:rsidRPr="00246C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According to the university’s regulations.</w:t>
            </w:r>
          </w:p>
          <w:p w14:paraId="42FDAD99" w14:textId="4E501D5D" w:rsidR="00FC0A91" w:rsidRDefault="00FC0A9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A91" w14:paraId="2E144C74" w14:textId="77777777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6B830" w14:textId="77777777" w:rsidR="00FC0A91" w:rsidRDefault="002C1C65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Reading list</w:t>
            </w:r>
          </w:p>
        </w:tc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F727" w14:textId="77777777" w:rsidR="006E40F1" w:rsidRPr="006E40F1" w:rsidRDefault="002C1C65" w:rsidP="006E40F1">
            <w:pPr>
              <w:spacing w:before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40F1"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Main Textbooks</w:t>
            </w:r>
          </w:p>
          <w:p w14:paraId="2F3D442C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Ministry of Education and Training, </w:t>
            </w:r>
            <w:r w:rsidRPr="006E40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Marxist–Leninist 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 undergraduate non-specialized programs in political theory), National Political Publishing House – Truth, 2021.</w:t>
            </w:r>
          </w:p>
          <w:p w14:paraId="5C6D1DE1" w14:textId="77777777" w:rsidR="006E40F1" w:rsidRPr="006E40F1" w:rsidRDefault="00000000" w:rsidP="006E40F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pict w14:anchorId="283EC68E">
                <v:rect id="_x0000_i1027" style="width:0;height:1.5pt" o:hralign="center" o:hrstd="t" o:hr="t" fillcolor="#a0a0a0" stroked="f"/>
              </w:pict>
            </w:r>
          </w:p>
          <w:p w14:paraId="61202F08" w14:textId="77777777" w:rsidR="006E40F1" w:rsidRPr="006E40F1" w:rsidRDefault="006E40F1" w:rsidP="006E40F1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Reference Materials</w:t>
            </w:r>
          </w:p>
          <w:p w14:paraId="2AB92E22" w14:textId="77777777" w:rsidR="006E40F1" w:rsidRPr="006E40F1" w:rsidRDefault="006E40F1" w:rsidP="006E40F1">
            <w:pPr>
              <w:spacing w:before="80" w:after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[1] Ministry of Education and Training, </w:t>
            </w:r>
            <w:r w:rsidRPr="006E40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Fundamental Principles of Marxism–Leninism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, National Political Publishing House – Truth, Hanoi, 2017.</w:t>
            </w:r>
          </w:p>
          <w:p w14:paraId="1D2B9B3B" w14:textId="77777777" w:rsidR="006E40F1" w:rsidRPr="006E40F1" w:rsidRDefault="006E40F1" w:rsidP="006E40F1">
            <w:pPr>
              <w:spacing w:before="80" w:after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[2] Ministry of Education and Training, </w:t>
            </w:r>
            <w:r w:rsidRPr="006E40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 master’s and doctoral training programs), Ho Chi Minh City University of Education Publishing House, Ho Chi Minh City, 2018.</w:t>
            </w:r>
          </w:p>
          <w:p w14:paraId="2CEEE7D9" w14:textId="77777777" w:rsidR="006E40F1" w:rsidRPr="006E40F1" w:rsidRDefault="006E40F1" w:rsidP="006E40F1">
            <w:pPr>
              <w:spacing w:before="80" w:after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[3] Communist Party of Vietnam, </w:t>
            </w:r>
            <w:r w:rsidRPr="006E40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Documents of the 13th National Congress of the Communist Party of Vietnam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, Vol. 1, National Political Publishing House – Truth, Hanoi, 2021.</w:t>
            </w:r>
          </w:p>
          <w:p w14:paraId="64413943" w14:textId="77777777" w:rsidR="006E40F1" w:rsidRPr="006E40F1" w:rsidRDefault="006E40F1" w:rsidP="006E40F1">
            <w:pPr>
              <w:spacing w:before="80" w:after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[4] Central Council for the Compilation of National Textbooks, </w:t>
            </w:r>
            <w:r w:rsidRPr="006E40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Marxist–Leninist Philosophy</w:t>
            </w:r>
            <w:r w:rsidRPr="006E40F1">
              <w:rPr>
                <w:rFonts w:ascii="Times New Roman" w:eastAsia="Times New Roman" w:hAnsi="Times New Roman" w:cs="Times New Roman"/>
                <w:sz w:val="20"/>
                <w:szCs w:val="20"/>
              </w:rPr>
              <w:t>, National Political Publishing House, Hanoi, 2003.</w:t>
            </w:r>
          </w:p>
          <w:p w14:paraId="4FBD5936" w14:textId="353E997B" w:rsidR="00FC0A91" w:rsidRDefault="00FC0A91">
            <w:pPr>
              <w:spacing w:before="8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BC5CC37" w14:textId="77777777" w:rsidR="00FC0A91" w:rsidRDefault="00FC0A91">
      <w:pPr>
        <w:rPr>
          <w:rFonts w:ascii="Times New Roman" w:eastAsia="Times New Roman" w:hAnsi="Times New Roman" w:cs="Times New Roman"/>
          <w:i/>
          <w:iCs/>
        </w:rPr>
      </w:pPr>
    </w:p>
    <w:p w14:paraId="4E383E29" w14:textId="77777777" w:rsidR="00FC0A91" w:rsidRDefault="00FC0A91">
      <w:pPr>
        <w:rPr>
          <w:rFonts w:ascii="Times New Roman" w:eastAsia="Times New Roman" w:hAnsi="Times New Roman" w:cs="Times New Roman"/>
          <w:smallCaps/>
          <w:sz w:val="40"/>
          <w:szCs w:val="40"/>
        </w:rPr>
      </w:pPr>
    </w:p>
    <w:sectPr w:rsidR="00FC0A91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BC2D0D16-F1D3-48FA-9F94-E6E5DB6F35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D4443E2-1C34-46C1-BE74-5E96A9E944E2}"/>
    <w:embedBold r:id="rId3" w:fontKey="{E0DA5AD2-32B5-4201-92B7-56740474862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6D790B0-D82B-4A97-88CF-615977ABAA5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AAEE5628-B58B-4BB9-AECC-8B69B03AA2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732F055-9A1E-4750-9692-B1AAA3ABD25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0DB1"/>
    <w:multiLevelType w:val="multilevel"/>
    <w:tmpl w:val="C7D6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0A0B28"/>
    <w:multiLevelType w:val="multilevel"/>
    <w:tmpl w:val="436C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0D7244"/>
    <w:multiLevelType w:val="multilevel"/>
    <w:tmpl w:val="DBFE5F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9339799">
    <w:abstractNumId w:val="2"/>
  </w:num>
  <w:num w:numId="2" w16cid:durableId="899630901">
    <w:abstractNumId w:val="1"/>
  </w:num>
  <w:num w:numId="3" w16cid:durableId="25271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A91"/>
    <w:rsid w:val="001251F8"/>
    <w:rsid w:val="001B3D2D"/>
    <w:rsid w:val="00246C45"/>
    <w:rsid w:val="002C1C65"/>
    <w:rsid w:val="004838B5"/>
    <w:rsid w:val="006E40F1"/>
    <w:rsid w:val="00A96E6A"/>
    <w:rsid w:val="00B33350"/>
    <w:rsid w:val="00FC0A91"/>
    <w:rsid w:val="00FD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43437"/>
  <w15:docId w15:val="{F7CFA13D-67FF-4538-8F0E-1E6C31C7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12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C08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C08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08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01A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A60"/>
  </w:style>
  <w:style w:type="paragraph" w:styleId="Footer">
    <w:name w:val="footer"/>
    <w:basedOn w:val="Normal"/>
    <w:link w:val="FooterChar"/>
    <w:uiPriority w:val="99"/>
    <w:unhideWhenUsed/>
    <w:rsid w:val="00C01A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A60"/>
  </w:style>
  <w:style w:type="character" w:customStyle="1" w:styleId="FootnoteCharacters">
    <w:name w:val="Footnote Characters"/>
    <w:rsid w:val="00331664"/>
    <w:rPr>
      <w:vertAlign w:val="superscript"/>
    </w:rPr>
  </w:style>
  <w:style w:type="character" w:styleId="Strong">
    <w:name w:val="Strong"/>
    <w:basedOn w:val="DefaultParagraphFont"/>
    <w:uiPriority w:val="22"/>
    <w:qFormat/>
    <w:rsid w:val="00E1134F"/>
    <w:rPr>
      <w:b/>
      <w:bCs/>
    </w:rPr>
  </w:style>
  <w:style w:type="paragraph" w:styleId="ListParagraph">
    <w:name w:val="List Paragraph"/>
    <w:basedOn w:val="Normal"/>
    <w:uiPriority w:val="34"/>
    <w:qFormat/>
    <w:rsid w:val="00D86B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8EE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333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RFtcbaOfU+NOdr+Aqvh+0B6+NA==">CgMxLjA4AHIhMXRqOUFld1MzelpGaXZxY3kxZG8yYjNid3l2SW5oeS00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 Habermann</dc:creator>
  <cp:lastModifiedBy>Nguyễn Thị Tường Duy</cp:lastModifiedBy>
  <cp:revision>6</cp:revision>
  <dcterms:created xsi:type="dcterms:W3CDTF">2025-11-04T14:04:00Z</dcterms:created>
  <dcterms:modified xsi:type="dcterms:W3CDTF">2026-03-07T13:49:00Z</dcterms:modified>
</cp:coreProperties>
</file>