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2F492" w14:textId="29A3C5F9" w:rsidR="00FC0A91" w:rsidRDefault="00B275DE">
      <w:pP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="002C1C6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</w:t>
      </w:r>
      <w:r w:rsidRPr="00B275DE">
        <w:rPr>
          <w:rFonts w:ascii="Times New Roman" w:eastAsia="Times New Roman" w:hAnsi="Times New Roman" w:cs="Times New Roman"/>
          <w:b/>
          <w:bCs/>
          <w:sz w:val="26"/>
          <w:szCs w:val="26"/>
        </w:rPr>
        <w:t>Political Economics of Marxism and Leninism</w:t>
      </w:r>
    </w:p>
    <w:tbl>
      <w:tblPr>
        <w:tblStyle w:val="a"/>
        <w:tblW w:w="9132" w:type="dxa"/>
        <w:tblLayout w:type="fixed"/>
        <w:tblLook w:val="0000" w:firstRow="0" w:lastRow="0" w:firstColumn="0" w:lastColumn="0" w:noHBand="0" w:noVBand="0"/>
      </w:tblPr>
      <w:tblGrid>
        <w:gridCol w:w="3085"/>
        <w:gridCol w:w="6047"/>
      </w:tblGrid>
      <w:tr w:rsidR="00FC0A91" w:rsidRPr="00B275DE" w14:paraId="7F5A1C50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ED4C86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t>Module designation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191C" w14:textId="77777777" w:rsidR="00B275DE" w:rsidRPr="00B275DE" w:rsidRDefault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Political Economics of Marxism and Leninism </w:t>
            </w:r>
          </w:p>
          <w:p w14:paraId="4BBBD152" w14:textId="0CC4D676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Code: </w:t>
            </w:r>
            <w:r w:rsidR="00B275DE" w:rsidRPr="00B275D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0101002298</w:t>
            </w:r>
          </w:p>
        </w:tc>
      </w:tr>
      <w:tr w:rsidR="00FC0A91" w:rsidRPr="00B275DE" w14:paraId="7326F61D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FD2DFC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t>Semester(s) in which the module is taught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FF61" w14:textId="27BA7E16" w:rsidR="00FC0A91" w:rsidRPr="00B275DE" w:rsidRDefault="001B3D2D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st, 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nd</w:t>
            </w:r>
            <w:r w:rsidR="002C1C65"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275DE"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B275DE" w:rsidRPr="00B275D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rd</w:t>
            </w:r>
            <w:r w:rsidR="00B275DE"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</w:t>
            </w:r>
            <w:r w:rsidR="00B275DE" w:rsidRPr="00B275D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="00B275DE"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C1C65"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semester</w:t>
            </w:r>
          </w:p>
        </w:tc>
      </w:tr>
      <w:tr w:rsidR="00FC0A91" w:rsidRPr="00B275DE" w14:paraId="46B01EAC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BCBA7C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t>Person responsible for the module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FBF1" w14:textId="79F05DB0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MSc. </w:t>
            </w:r>
            <w:r w:rsidR="00B275DE"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Phan Thị Thu Thúy</w:t>
            </w:r>
          </w:p>
        </w:tc>
      </w:tr>
      <w:tr w:rsidR="00FC0A91" w:rsidRPr="00B275DE" w14:paraId="5653D6D1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58951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t>Language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EAA7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Vietnamese</w:t>
            </w:r>
          </w:p>
        </w:tc>
      </w:tr>
      <w:tr w:rsidR="00FC0A91" w:rsidRPr="00B275DE" w14:paraId="556B5882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64FB12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t>Relation to curriculum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D800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Compulsory </w:t>
            </w:r>
          </w:p>
        </w:tc>
      </w:tr>
      <w:tr w:rsidR="00FC0A91" w:rsidRPr="00B275DE" w14:paraId="06F2AED9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F4B45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t>Teaching methods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759F4" w14:textId="74561141" w:rsidR="00FC0A91" w:rsidRPr="00B275DE" w:rsidRDefault="004838B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Lectures, visual aids, guided questioning, group discussion, and case studies</w:t>
            </w:r>
          </w:p>
        </w:tc>
      </w:tr>
      <w:tr w:rsidR="00FC0A91" w:rsidRPr="00B275DE" w14:paraId="28A188A6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2A8011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t>Workload (incl. contact hours, self-study hours)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DFB9" w14:textId="5A3A49D5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Total workload: </w:t>
            </w:r>
            <w:r w:rsidR="00971AD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B275DE"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hours</w:t>
            </w:r>
          </w:p>
          <w:p w14:paraId="58B683FD" w14:textId="6B9F3B7C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Contact hours: </w:t>
            </w:r>
            <w:r w:rsidR="00B275DE"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hours</w:t>
            </w:r>
          </w:p>
          <w:p w14:paraId="6CF25B32" w14:textId="783BE11F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Private study: </w:t>
            </w:r>
            <w:r w:rsidR="00971AD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0 hours (self-study and internship hours)</w:t>
            </w:r>
          </w:p>
        </w:tc>
      </w:tr>
      <w:tr w:rsidR="00FC0A91" w:rsidRPr="00B275DE" w14:paraId="7478B1A9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0408F7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t>Credit points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FFF36" w14:textId="77777777" w:rsidR="00FC0A91" w:rsidRPr="00971AD9" w:rsidRDefault="00971AD9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971AD9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HUIT: </w:t>
            </w:r>
            <w:r w:rsidR="00B275DE" w:rsidRPr="00971AD9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2C1C65" w:rsidRPr="00971AD9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  <w:p w14:paraId="2DD8E291" w14:textId="53A1833D" w:rsidR="00971AD9" w:rsidRPr="00B275DE" w:rsidRDefault="00971AD9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1AD9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ECTS: 3,46</w:t>
            </w:r>
          </w:p>
        </w:tc>
      </w:tr>
      <w:tr w:rsidR="00FC0A91" w:rsidRPr="00B275DE" w14:paraId="7630ECB1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448A31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t>Required and recommended prerequisites for joining the module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665EC" w14:textId="7AECDCA9" w:rsidR="00FC0A91" w:rsidRPr="00B275DE" w:rsidRDefault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Prerequisite: </w:t>
            </w:r>
            <w:r w:rsidRPr="00B275D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Marxist–Leninist Philosophy</w:t>
            </w:r>
          </w:p>
        </w:tc>
      </w:tr>
      <w:tr w:rsidR="00FC0A91" w:rsidRPr="00B275DE" w14:paraId="4194F275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F539F6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lastRenderedPageBreak/>
              <w:t>Module objectives/intended learning outcomes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6F5A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</w:rPr>
              <w:t>Module objectives</w:t>
            </w:r>
          </w:p>
          <w:p w14:paraId="2565B97F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Upon the successful completion of this course students will be able to:</w:t>
            </w:r>
          </w:p>
          <w:p w14:paraId="030B538F" w14:textId="77777777" w:rsidR="004838B5" w:rsidRPr="00B275DE" w:rsidRDefault="002C1C65" w:rsidP="002C1C6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Segoe UI Symbol" w:eastAsia="Times New Roman" w:hAnsi="Segoe UI Symbol" w:cs="Segoe UI Symbol"/>
                <w:sz w:val="20"/>
                <w:szCs w:val="20"/>
              </w:rPr>
              <w:t>⮚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Knowledge</w:t>
            </w:r>
            <w:r w:rsidR="004838B5"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21D2B21F" w14:textId="77777777" w:rsidR="00B275DE" w:rsidRPr="00B275DE" w:rsidRDefault="00B275DE" w:rsidP="00B275DE">
            <w:pPr>
              <w:spacing w:before="80" w:after="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CLO1: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Demonstrate an understanding of the fundamental contents concerning the history of formation, subject matter, methodology, and functions of Marxist–Leninist Political Economy; commodity production, surplus value, monopoly capitalism; the basic issues of the socialist-oriented market economy and interest relations in Vietnam; as well as industrialization–modernization and international economic relations in contemporary Vietnam.</w:t>
            </w:r>
          </w:p>
          <w:p w14:paraId="409B7720" w14:textId="5DFE916F" w:rsidR="00B275DE" w:rsidRPr="00B275DE" w:rsidRDefault="00B275DE" w:rsidP="00B275DE">
            <w:pPr>
              <w:spacing w:before="80" w:after="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CLO2: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Explain and justify the law-governed issues related to the emergence and development of commodity production and the transformation through different stages of capitalist development; as well as the validity of policies for developing a socialist-oriented market economy and the policy of industrialization–modernization in Vietnam.</w:t>
            </w:r>
          </w:p>
          <w:p w14:paraId="60FD0824" w14:textId="64913923" w:rsidR="002C1C65" w:rsidRPr="00B275DE" w:rsidRDefault="002C1C65" w:rsidP="00B275DE">
            <w:pPr>
              <w:spacing w:before="80" w:after="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Segoe UI Symbol" w:eastAsia="Times New Roman" w:hAnsi="Segoe UI Symbol" w:cs="Segoe UI Symbol"/>
                <w:sz w:val="20"/>
                <w:szCs w:val="20"/>
              </w:rPr>
              <w:t>⮚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Skills</w:t>
            </w:r>
            <w:r w:rsidR="004838B5"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43BBEF4F" w14:textId="39B8C422" w:rsidR="00B275DE" w:rsidRPr="00B275DE" w:rsidRDefault="00B275DE" w:rsidP="00B275DE">
            <w:pPr>
              <w:spacing w:before="80" w:after="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CLO3: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Accurately conduct the search, exploration, and synthesis of documents and information related to Marxist–Leninist Political Economy in order to apply them to explaining economic issues arising in real-life and social practice.</w:t>
            </w:r>
          </w:p>
          <w:p w14:paraId="5328EB66" w14:textId="77777777" w:rsidR="004838B5" w:rsidRPr="00B275DE" w:rsidRDefault="002C1C65" w:rsidP="002C1C6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Segoe UI Symbol" w:eastAsia="Times New Roman" w:hAnsi="Segoe UI Symbol" w:cs="Segoe UI Symbol"/>
                <w:sz w:val="20"/>
                <w:szCs w:val="20"/>
              </w:rPr>
              <w:t>⮚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Attitude</w:t>
            </w:r>
            <w:r w:rsidR="004838B5"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65E35910" w14:textId="50122B3E" w:rsidR="00B275DE" w:rsidRPr="00B275DE" w:rsidRDefault="00B275DE" w:rsidP="00B275DE">
            <w:pPr>
              <w:spacing w:before="80" w:after="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CLO4: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Effectively carry out assigned procedures, plans, and tasks; present, discuss, or deliver presentations in accordance with the required content of topics or essays within the Marxist–Leninist Political Economy course.</w:t>
            </w:r>
          </w:p>
          <w:p w14:paraId="53C4D7BB" w14:textId="5E41F03D" w:rsidR="00FC0A91" w:rsidRPr="00B275DE" w:rsidRDefault="00FC0A91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0A91" w:rsidRPr="00B275DE" w14:paraId="363D11FE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263DF6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lastRenderedPageBreak/>
              <w:t>Content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3B678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This module includes the following topics:</w:t>
            </w:r>
          </w:p>
          <w:p w14:paraId="366BC9B8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Chapter 1. Subject Matter, Research Methods, and Functions of Marxist–Leninist Political Economy</w:t>
            </w:r>
          </w:p>
          <w:p w14:paraId="602665B1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 overview of the formation and development of Marxist–Leninist political economy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1.2.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Subject matter, objectives, and research methods of Marxist–Leninist political economy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1.3.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Functions of Marxist–Leninist political economy</w:t>
            </w:r>
          </w:p>
          <w:p w14:paraId="3C182CF0" w14:textId="77777777" w:rsidR="00B275DE" w:rsidRPr="00B275DE" w:rsidRDefault="00000000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 w14:anchorId="40E7FB5F">
                <v:rect id="_x0000_i1025" style="width:0;height:1.5pt" o:hralign="center" o:hrstd="t" o:hr="t" fillcolor="#a0a0a0" stroked="f"/>
              </w:pict>
            </w:r>
          </w:p>
          <w:p w14:paraId="0680D3C6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Chapter 2. Commodities, Markets, and the Role of Market Participants</w:t>
            </w:r>
          </w:p>
          <w:p w14:paraId="17490B94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2.1.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Karl Marx’s theory of commodity production and commodities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2.2.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 market and the market economy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2.3.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 role of selected market participants</w:t>
            </w:r>
          </w:p>
          <w:p w14:paraId="684DEC87" w14:textId="77777777" w:rsidR="00B275DE" w:rsidRPr="00B275DE" w:rsidRDefault="00000000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 w14:anchorId="1EA33CF6">
                <v:rect id="_x0000_i1026" style="width:0;height:1.5pt" o:hralign="center" o:hrstd="t" o:hr="t" fillcolor="#a0a0a0" stroked="f"/>
              </w:pict>
            </w:r>
          </w:p>
          <w:p w14:paraId="1077E6FD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Chapter 3. Surplus Value in the Market Economy</w:t>
            </w:r>
          </w:p>
          <w:p w14:paraId="62E5399F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3.1.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Karl Marx’s theory of surplus value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3.2.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Capital accumulation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3.3.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Forms of manifestation of surplus value in the market economy</w:t>
            </w:r>
          </w:p>
          <w:p w14:paraId="0EE06E11" w14:textId="77777777" w:rsidR="00B275DE" w:rsidRPr="00B275DE" w:rsidRDefault="00000000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 w14:anchorId="77666DD9">
                <v:rect id="_x0000_i1027" style="width:0;height:1.5pt" o:hralign="center" o:hrstd="t" o:hr="t" fillcolor="#a0a0a0" stroked="f"/>
              </w:pict>
            </w:r>
          </w:p>
          <w:p w14:paraId="52EB4BD4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Chapter 4. Competition and Monopoly in the Market Economy</w:t>
            </w:r>
          </w:p>
          <w:p w14:paraId="27C8F310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4.1.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Competition at the monopoly stage in the market economy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4.2.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V. I. Lenin’s theory of the economic characteristics of monopoly and state monopoly in the capitalist market economy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4.3.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New manifestations of monopoly and state monopoly under contemporary conditions; the historical role of capitalism</w:t>
            </w:r>
          </w:p>
          <w:p w14:paraId="632167A1" w14:textId="77777777" w:rsidR="00B275DE" w:rsidRPr="00B275DE" w:rsidRDefault="00000000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 w14:anchorId="2F911EC9">
                <v:rect id="_x0000_i1028" style="width:0;height:1.5pt" o:hralign="center" o:hrstd="t" o:hr="t" fillcolor="#a0a0a0" stroked="f"/>
              </w:pict>
            </w:r>
          </w:p>
          <w:p w14:paraId="13917BE2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Chapter 5. The Socialist-Oriented Market Economy and Economic Interest Relations in Vietnam</w:t>
            </w:r>
          </w:p>
          <w:p w14:paraId="4F4A5243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5.1.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 socialist-oriented market economy in Vietnam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5.2.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Improving the institutional framework of the socialist-oriented market economy in Vietnam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5.3.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Economic interest relations in Vietnam</w:t>
            </w:r>
          </w:p>
          <w:p w14:paraId="7142A0EA" w14:textId="77777777" w:rsidR="00B275DE" w:rsidRPr="00B275DE" w:rsidRDefault="00000000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 w14:anchorId="6D56CFB8">
                <v:rect id="_x0000_i1029" style="width:0;height:1.5pt" o:hralign="center" o:hrstd="t" o:hr="t" fillcolor="#a0a0a0" stroked="f"/>
              </w:pict>
            </w:r>
          </w:p>
          <w:p w14:paraId="24242347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Chapter 6. Industrialization, Modernization, and Vietnam’s International Economic Integration</w:t>
            </w:r>
          </w:p>
          <w:p w14:paraId="196A0E6C" w14:textId="77777777" w:rsidR="00B275DE" w:rsidRPr="00B275DE" w:rsidRDefault="00B275DE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6.1.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Industrialization and modernization in Vietnam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6.2.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Vietnam’s international economic integration</w:t>
            </w:r>
          </w:p>
          <w:p w14:paraId="0E92F13B" w14:textId="283CC2AF" w:rsidR="00FC0A91" w:rsidRPr="00B275DE" w:rsidRDefault="00FC0A91" w:rsidP="00B275DE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0A91" w:rsidRPr="00B275DE" w14:paraId="3C8AFB22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80188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t>Examination forms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15D1" w14:textId="4A06B5D8" w:rsidR="006E40F1" w:rsidRPr="00B275DE" w:rsidRDefault="006E40F1" w:rsidP="006E40F1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Continuous assessment: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40%, including class attendance, participation in discussions, assignments, and essays/presentations.</w:t>
            </w:r>
          </w:p>
          <w:p w14:paraId="3EE5D652" w14:textId="35EC88FD" w:rsidR="006E40F1" w:rsidRPr="00B275DE" w:rsidRDefault="006E40F1" w:rsidP="006E40F1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Final examination: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60% (multiple-choice test).</w:t>
            </w:r>
          </w:p>
          <w:p w14:paraId="628FAA73" w14:textId="18D655BE" w:rsidR="00FC0A91" w:rsidRPr="00B275DE" w:rsidRDefault="00FC0A91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0A91" w:rsidRPr="00B275DE" w14:paraId="18F992F0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D11CC5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lastRenderedPageBreak/>
              <w:t xml:space="preserve">Study and examination requirements 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61C9D" w14:textId="77777777" w:rsidR="006E40F1" w:rsidRPr="00B275DE" w:rsidRDefault="006E40F1" w:rsidP="006E40F1">
            <w:pPr>
              <w:spacing w:before="80" w:after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Learners’ Responsibilities:</w:t>
            </w:r>
          </w:p>
          <w:p w14:paraId="4D947E86" w14:textId="77777777" w:rsidR="006E40F1" w:rsidRPr="00B275DE" w:rsidRDefault="006E40F1" w:rsidP="006E40F1">
            <w:pPr>
              <w:numPr>
                <w:ilvl w:val="0"/>
                <w:numId w:val="2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Attend at least 75% of theoretical class hours.</w:t>
            </w:r>
          </w:p>
          <w:p w14:paraId="54C6C7C6" w14:textId="77777777" w:rsidR="006E40F1" w:rsidRPr="00B275DE" w:rsidRDefault="006E40F1" w:rsidP="006E40F1">
            <w:pPr>
              <w:numPr>
                <w:ilvl w:val="0"/>
                <w:numId w:val="2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Proactively develop a study plan, including:</w:t>
            </w:r>
          </w:p>
          <w:p w14:paraId="68EAE2C0" w14:textId="77777777" w:rsidR="006E40F1" w:rsidRPr="00B275DE" w:rsidRDefault="006E40F1" w:rsidP="006E40F1">
            <w:pPr>
              <w:numPr>
                <w:ilvl w:val="1"/>
                <w:numId w:val="2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Actively utilizing library resources of the university and online sources to support self-study, independent research, and discussion activities.</w:t>
            </w:r>
          </w:p>
          <w:p w14:paraId="1609C834" w14:textId="77777777" w:rsidR="006E40F1" w:rsidRPr="00B275DE" w:rsidRDefault="006E40F1" w:rsidP="006E40F1">
            <w:pPr>
              <w:numPr>
                <w:ilvl w:val="1"/>
                <w:numId w:val="2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Reading in advance the materials provided or assigned by the instructor.</w:t>
            </w:r>
          </w:p>
          <w:p w14:paraId="10522E50" w14:textId="77777777" w:rsidR="006E40F1" w:rsidRPr="00B275DE" w:rsidRDefault="006E40F1" w:rsidP="006E40F1">
            <w:pPr>
              <w:numPr>
                <w:ilvl w:val="1"/>
                <w:numId w:val="2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Reviewing learned contents and self-assessing knowledge through quizzes or exercises provided by the instructor.</w:t>
            </w:r>
          </w:p>
          <w:p w14:paraId="3BC7681D" w14:textId="77777777" w:rsidR="006E40F1" w:rsidRPr="00B275DE" w:rsidRDefault="006E40F1" w:rsidP="006E40F1">
            <w:pPr>
              <w:numPr>
                <w:ilvl w:val="0"/>
                <w:numId w:val="2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Actively participate in class discussions, presentations, oral questioning, and group activities.</w:t>
            </w:r>
          </w:p>
          <w:p w14:paraId="6BF1EB16" w14:textId="77777777" w:rsidR="006E40F1" w:rsidRPr="00B275DE" w:rsidRDefault="006E40F1" w:rsidP="006E40F1">
            <w:pPr>
              <w:numPr>
                <w:ilvl w:val="0"/>
                <w:numId w:val="2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Complete all individual and group assignments fully, honestly, and creatively, as required.</w:t>
            </w:r>
          </w:p>
          <w:p w14:paraId="3AD4A0EE" w14:textId="77777777" w:rsidR="006E40F1" w:rsidRDefault="006E40F1" w:rsidP="006E40F1">
            <w:pPr>
              <w:numPr>
                <w:ilvl w:val="0"/>
                <w:numId w:val="2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Participate in group work, in-class presentations, and the final course examination.</w:t>
            </w:r>
          </w:p>
          <w:p w14:paraId="30606F89" w14:textId="77777777" w:rsidR="004410AC" w:rsidRPr="004410AC" w:rsidRDefault="004410AC" w:rsidP="004410AC">
            <w:pPr>
              <w:spacing w:before="80" w:after="8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0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Time and methods of communication with students:</w:t>
            </w:r>
            <w:r w:rsidRPr="004410A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Flexible schedule; communication via email, Zalo, or face-to-face meetings.</w:t>
            </w:r>
          </w:p>
          <w:p w14:paraId="7EA3AED6" w14:textId="77777777" w:rsidR="004410AC" w:rsidRPr="004410AC" w:rsidRDefault="004410AC" w:rsidP="004410AC">
            <w:pPr>
              <w:spacing w:before="80" w:after="80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10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Other regulations:</w:t>
            </w:r>
          </w:p>
          <w:p w14:paraId="6877404D" w14:textId="77777777" w:rsidR="004410AC" w:rsidRPr="004410AC" w:rsidRDefault="004410AC" w:rsidP="004410AC">
            <w:pPr>
              <w:numPr>
                <w:ilvl w:val="0"/>
                <w:numId w:val="3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4410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Course policy regarding retakes or re-examinations:</w:t>
            </w:r>
            <w:r w:rsidRPr="004410AC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No retakes or re-examinations are allowed.</w:t>
            </w:r>
          </w:p>
          <w:p w14:paraId="41EAADDA" w14:textId="77777777" w:rsidR="004410AC" w:rsidRPr="004410AC" w:rsidRDefault="004410AC" w:rsidP="004410AC">
            <w:pPr>
              <w:numPr>
                <w:ilvl w:val="0"/>
                <w:numId w:val="3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4410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Course policy regarding absence from exams:</w:t>
            </w:r>
            <w:r w:rsidRPr="004410AC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According to the university’s regulations.</w:t>
            </w:r>
          </w:p>
          <w:p w14:paraId="631C62E7" w14:textId="77777777" w:rsidR="004410AC" w:rsidRPr="004410AC" w:rsidRDefault="004410AC" w:rsidP="004410AC">
            <w:pPr>
              <w:numPr>
                <w:ilvl w:val="0"/>
                <w:numId w:val="3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4410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Course policy regarding illness:</w:t>
            </w:r>
            <w:r w:rsidRPr="004410AC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According to the university’s regulations.</w:t>
            </w:r>
          </w:p>
          <w:p w14:paraId="3067D32E" w14:textId="01A1CDD2" w:rsidR="004410AC" w:rsidRPr="009536FF" w:rsidRDefault="004410AC" w:rsidP="004410AC">
            <w:pPr>
              <w:numPr>
                <w:ilvl w:val="0"/>
                <w:numId w:val="3"/>
              </w:num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4410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Support measures for students with disabilities or special circumstances:</w:t>
            </w:r>
            <w:r w:rsidRPr="004410AC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According to the university’s regulations.</w:t>
            </w:r>
          </w:p>
          <w:p w14:paraId="42FDAD99" w14:textId="4E501D5D" w:rsidR="00FC0A91" w:rsidRPr="00B275DE" w:rsidRDefault="00FC0A91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0A91" w:rsidRPr="00B275DE" w14:paraId="2E144C74" w14:textId="77777777" w:rsidTr="00B275DE">
        <w:trPr>
          <w:cantSplit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86B830" w14:textId="77777777" w:rsidR="00FC0A91" w:rsidRPr="00B275DE" w:rsidRDefault="002C1C65">
            <w:pPr>
              <w:spacing w:before="80" w:after="80"/>
              <w:rPr>
                <w:rFonts w:ascii="Times New Roman" w:eastAsia="Times New Roman" w:hAnsi="Times New Roman" w:cs="Times New Roman"/>
              </w:rPr>
            </w:pPr>
            <w:r w:rsidRPr="00B275DE">
              <w:rPr>
                <w:rFonts w:ascii="Times New Roman" w:eastAsia="Times New Roman" w:hAnsi="Times New Roman" w:cs="Times New Roman"/>
              </w:rPr>
              <w:lastRenderedPageBreak/>
              <w:t>Reading list</w:t>
            </w:r>
          </w:p>
        </w:tc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5FB2" w14:textId="77777777" w:rsidR="00B275DE" w:rsidRPr="00B275DE" w:rsidRDefault="002C1C65" w:rsidP="00B275DE">
            <w:pPr>
              <w:spacing w:before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275DE"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 Main Textbooks</w:t>
            </w:r>
          </w:p>
          <w:p w14:paraId="4D13023C" w14:textId="77777777" w:rsidR="00B275DE" w:rsidRPr="00B275DE" w:rsidRDefault="00B275DE" w:rsidP="00B275DE">
            <w:pPr>
              <w:spacing w:before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[1] Ministry of Education and Training, </w:t>
            </w:r>
            <w:r w:rsidRPr="00B275D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Marxist–Leninist Political Economy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(for undergraduate non-specialized programs in political theory), National Political Publishing House – Truth, 2021.</w:t>
            </w:r>
          </w:p>
          <w:p w14:paraId="6D499814" w14:textId="77777777" w:rsidR="00B275DE" w:rsidRPr="00B275DE" w:rsidRDefault="00000000" w:rsidP="00B275DE">
            <w:pPr>
              <w:spacing w:before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pict w14:anchorId="55C674CA">
                <v:rect id="_x0000_i1030" style="width:0;height:1.5pt" o:hralign="center" o:hrstd="t" o:hr="t" fillcolor="#a0a0a0" stroked="f"/>
              </w:pict>
            </w:r>
          </w:p>
          <w:p w14:paraId="3B5C20C4" w14:textId="77777777" w:rsidR="00B275DE" w:rsidRPr="00B275DE" w:rsidRDefault="00B275DE" w:rsidP="00B275DE">
            <w:pPr>
              <w:spacing w:before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 Reference Materials</w:t>
            </w:r>
          </w:p>
          <w:p w14:paraId="5861CF73" w14:textId="77777777" w:rsidR="00B275DE" w:rsidRPr="00B275DE" w:rsidRDefault="00B275DE" w:rsidP="00B275DE">
            <w:pPr>
              <w:spacing w:before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[1] Ministry of Education and Training, </w:t>
            </w:r>
            <w:r w:rsidRPr="00B275D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Fundamental Principles of Marxism–Leninism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, National Political Publishing House – Truth, Hanoi, 2017.</w:t>
            </w:r>
          </w:p>
          <w:p w14:paraId="3B605D39" w14:textId="77777777" w:rsidR="00B275DE" w:rsidRPr="00B275DE" w:rsidRDefault="00B275DE" w:rsidP="00B275DE">
            <w:pPr>
              <w:spacing w:before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[2] Central Propaganda Department, </w:t>
            </w:r>
            <w:r w:rsidRPr="00B275D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New Highlights in the Documents of the 12th National Congress of the Communist Party of Vietnam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, National Political Publishing House, Hanoi, 2016.</w:t>
            </w:r>
          </w:p>
          <w:p w14:paraId="7AE52381" w14:textId="77777777" w:rsidR="00B275DE" w:rsidRPr="00B275DE" w:rsidRDefault="00B275DE" w:rsidP="00B275DE">
            <w:pPr>
              <w:spacing w:before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[3] Communist Party of Vietnam, </w:t>
            </w:r>
            <w:r w:rsidRPr="00B275D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Documents of the 13th National Congress of the Communist Party of Vietnam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, Vol. 1, National Political Publishing House – Truth, Hanoi, 2021.</w:t>
            </w:r>
          </w:p>
          <w:p w14:paraId="438FF6DC" w14:textId="77777777" w:rsidR="00B275DE" w:rsidRPr="00B275DE" w:rsidRDefault="00B275DE" w:rsidP="00B275DE">
            <w:pPr>
              <w:spacing w:before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[4] Central Theoretical Council; Scientific Secretariat, </w:t>
            </w:r>
            <w:r w:rsidRPr="00B275D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When Vietnam Joined the WTO</w:t>
            </w:r>
            <w:r w:rsidRPr="00B275DE">
              <w:rPr>
                <w:rFonts w:ascii="Times New Roman" w:eastAsia="Times New Roman" w:hAnsi="Times New Roman" w:cs="Times New Roman"/>
                <w:sz w:val="20"/>
                <w:szCs w:val="20"/>
              </w:rPr>
              <w:t>, National Political Publishing House, Hanoi, 2007.</w:t>
            </w:r>
          </w:p>
          <w:p w14:paraId="4FBD5936" w14:textId="04FE3E73" w:rsidR="00FC0A91" w:rsidRPr="00B275DE" w:rsidRDefault="00FC0A91">
            <w:pPr>
              <w:spacing w:before="80" w:after="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BC5CC37" w14:textId="77777777" w:rsidR="00FC0A91" w:rsidRDefault="00FC0A91">
      <w:pPr>
        <w:rPr>
          <w:rFonts w:ascii="Times New Roman" w:eastAsia="Times New Roman" w:hAnsi="Times New Roman" w:cs="Times New Roman"/>
          <w:i/>
          <w:iCs/>
        </w:rPr>
      </w:pPr>
    </w:p>
    <w:p w14:paraId="4E383E29" w14:textId="77777777" w:rsidR="00FC0A91" w:rsidRDefault="00FC0A91">
      <w:pPr>
        <w:rPr>
          <w:rFonts w:ascii="Times New Roman" w:eastAsia="Times New Roman" w:hAnsi="Times New Roman" w:cs="Times New Roman"/>
          <w:smallCaps/>
          <w:sz w:val="40"/>
          <w:szCs w:val="40"/>
        </w:rPr>
      </w:pPr>
    </w:p>
    <w:sectPr w:rsidR="00FC0A91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D31DDA1E-081E-477E-AE75-F343E315E1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70D18D-9C89-46F9-AAA0-9F7F8E6C1ED9}"/>
    <w:embedBold r:id="rId3" w:fontKey="{23DA9230-E610-4653-9CE3-41828192AC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22140F9-3C2F-4FC1-A252-76E176FEB73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6385ABDC-2923-443F-89E0-E8742099DA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BD3C733-CA5A-4AF0-8A43-E963557B00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90DB1"/>
    <w:multiLevelType w:val="multilevel"/>
    <w:tmpl w:val="C7D6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0A0B28"/>
    <w:multiLevelType w:val="multilevel"/>
    <w:tmpl w:val="436C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0D7244"/>
    <w:multiLevelType w:val="multilevel"/>
    <w:tmpl w:val="DBFE5F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339799">
    <w:abstractNumId w:val="2"/>
  </w:num>
  <w:num w:numId="2" w16cid:durableId="899630901">
    <w:abstractNumId w:val="1"/>
  </w:num>
  <w:num w:numId="3" w16cid:durableId="29066984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A91"/>
    <w:rsid w:val="001B3D2D"/>
    <w:rsid w:val="002C1C65"/>
    <w:rsid w:val="004410AC"/>
    <w:rsid w:val="004826C3"/>
    <w:rsid w:val="004838B5"/>
    <w:rsid w:val="006E40F1"/>
    <w:rsid w:val="009536FF"/>
    <w:rsid w:val="00971AD9"/>
    <w:rsid w:val="00B275DE"/>
    <w:rsid w:val="00B33350"/>
    <w:rsid w:val="00FC0A91"/>
    <w:rsid w:val="00FD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043437"/>
  <w15:docId w15:val="{F7CFA13D-67FF-4538-8F0E-1E6C31C79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126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8C08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C08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088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01A6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60"/>
  </w:style>
  <w:style w:type="paragraph" w:styleId="Footer">
    <w:name w:val="footer"/>
    <w:basedOn w:val="Normal"/>
    <w:link w:val="FooterChar"/>
    <w:uiPriority w:val="99"/>
    <w:unhideWhenUsed/>
    <w:rsid w:val="00C01A6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60"/>
  </w:style>
  <w:style w:type="character" w:customStyle="1" w:styleId="FootnoteCharacters">
    <w:name w:val="Footnote Characters"/>
    <w:rsid w:val="00331664"/>
    <w:rPr>
      <w:vertAlign w:val="superscript"/>
    </w:rPr>
  </w:style>
  <w:style w:type="character" w:styleId="Strong">
    <w:name w:val="Strong"/>
    <w:basedOn w:val="DefaultParagraphFont"/>
    <w:uiPriority w:val="22"/>
    <w:qFormat/>
    <w:rsid w:val="00E1134F"/>
    <w:rPr>
      <w:b/>
      <w:bCs/>
    </w:rPr>
  </w:style>
  <w:style w:type="paragraph" w:styleId="ListParagraph">
    <w:name w:val="List Paragraph"/>
    <w:basedOn w:val="Normal"/>
    <w:uiPriority w:val="34"/>
    <w:qFormat/>
    <w:rsid w:val="00D86B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E48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48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48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48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48EE"/>
    <w:rPr>
      <w:b/>
      <w:bCs/>
      <w:sz w:val="20"/>
      <w:szCs w:val="2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3335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RFtcbaOfU+NOdr+Aqvh+0B6+NA==">CgMxLjA4AHIhMXRqOUFld1MzelpGaXZxY3kxZG8yYjNid3l2SW5oeS00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 Habermann</dc:creator>
  <cp:lastModifiedBy>Nguyễn Thị Tường Duy</cp:lastModifiedBy>
  <cp:revision>8</cp:revision>
  <dcterms:created xsi:type="dcterms:W3CDTF">2025-11-04T14:04:00Z</dcterms:created>
  <dcterms:modified xsi:type="dcterms:W3CDTF">2026-03-07T13:51:00Z</dcterms:modified>
</cp:coreProperties>
</file>